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19C7" w14:textId="651D7F06" w:rsidR="008C3C98" w:rsidRPr="008C3C98" w:rsidRDefault="008C3C98" w:rsidP="008C3C98">
      <w:r w:rsidRPr="008C3C98">
        <w:drawing>
          <wp:inline distT="0" distB="0" distL="0" distR="0" wp14:anchorId="4550FE79" wp14:editId="73281E40">
            <wp:extent cx="685800" cy="685800"/>
            <wp:effectExtent l="0" t="0" r="0" b="0"/>
            <wp:docPr id="682226195" name="Picture 18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🗓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C98">
        <w:t> Dates: July 26 – August 1, 2026</w:t>
      </w:r>
      <w:r w:rsidRPr="008C3C98">
        <w:br/>
      </w:r>
      <w:r w:rsidRPr="008C3C98">
        <w:drawing>
          <wp:inline distT="0" distB="0" distL="0" distR="0" wp14:anchorId="4F3F4DA2" wp14:editId="327AC79F">
            <wp:extent cx="685800" cy="685800"/>
            <wp:effectExtent l="0" t="0" r="0" b="0"/>
            <wp:docPr id="1948699154" name="Picture 1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C98">
        <w:t xml:space="preserve"> Location: </w:t>
      </w:r>
      <w:proofErr w:type="spellStart"/>
      <w:r w:rsidRPr="008C3C98">
        <w:t>Augustów</w:t>
      </w:r>
      <w:proofErr w:type="spellEnd"/>
      <w:r w:rsidRPr="008C3C98">
        <w:t>, Poland</w:t>
      </w:r>
      <w:r w:rsidRPr="008C3C98">
        <w:br/>
      </w:r>
      <w:r w:rsidRPr="008C3C98">
        <w:drawing>
          <wp:inline distT="0" distB="0" distL="0" distR="0" wp14:anchorId="4A922C59" wp14:editId="1E146B4C">
            <wp:extent cx="685800" cy="685800"/>
            <wp:effectExtent l="0" t="0" r="0" b="0"/>
            <wp:docPr id="691110087" name="Picture 16" descr="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🏫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C98">
        <w:t> Organizer: Kasparov Chess Foundation Europe</w:t>
      </w:r>
    </w:p>
    <w:p w14:paraId="297EC867" w14:textId="77777777" w:rsidR="008C3C98" w:rsidRPr="008C3C98" w:rsidRDefault="008C3C98" w:rsidP="008C3C98">
      <w:r w:rsidRPr="008C3C98">
        <w:t> </w:t>
      </w:r>
    </w:p>
    <w:p w14:paraId="7FDADA7A" w14:textId="77777777" w:rsidR="008C3C98" w:rsidRPr="008C3C98" w:rsidRDefault="008C3C98" w:rsidP="008C3C98">
      <w:r w:rsidRPr="008C3C98">
        <w:rPr>
          <w:b/>
          <w:bCs/>
        </w:rPr>
        <w:t>What Awaits Participants</w:t>
      </w:r>
    </w:p>
    <w:p w14:paraId="09FC69F8" w14:textId="77777777" w:rsidR="008C3C98" w:rsidRPr="008C3C98" w:rsidRDefault="008C3C98" w:rsidP="008C3C98">
      <w:r w:rsidRPr="008C3C98">
        <w:t> </w:t>
      </w:r>
    </w:p>
    <w:p w14:paraId="3379F515" w14:textId="2516CFD4" w:rsidR="008C3C98" w:rsidRPr="008C3C98" w:rsidRDefault="008C3C98" w:rsidP="008C3C98">
      <w:r w:rsidRPr="008C3C98">
        <w:drawing>
          <wp:inline distT="0" distB="0" distL="0" distR="0" wp14:anchorId="64BC2CC5" wp14:editId="77C03DFB">
            <wp:extent cx="685800" cy="685800"/>
            <wp:effectExtent l="0" t="0" r="0" b="0"/>
            <wp:docPr id="1643692474" name="Picture 15" descr="♟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♟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C98">
        <w:t> </w:t>
      </w:r>
      <w:r w:rsidRPr="008C3C98">
        <w:rPr>
          <w:b/>
          <w:bCs/>
        </w:rPr>
        <w:t>Strong Chess Program</w:t>
      </w:r>
      <w:r w:rsidRPr="008C3C98">
        <w:br/>
        <w:t>More than 30 hours of intensive and engaging chess training for different levels of preparation — from confident beginners to experienced young players.</w:t>
      </w:r>
    </w:p>
    <w:p w14:paraId="68BC03FD" w14:textId="77777777" w:rsidR="008C3C98" w:rsidRPr="008C3C98" w:rsidRDefault="008C3C98" w:rsidP="008C3C98">
      <w:r w:rsidRPr="008C3C98">
        <w:t> </w:t>
      </w:r>
    </w:p>
    <w:p w14:paraId="0FF1E731" w14:textId="495769CA" w:rsidR="008C3C98" w:rsidRPr="008C3C98" w:rsidRDefault="008C3C98" w:rsidP="008C3C98">
      <w:r w:rsidRPr="008C3C98">
        <w:drawing>
          <wp:inline distT="0" distB="0" distL="0" distR="0" wp14:anchorId="220E64A0" wp14:editId="04519896">
            <wp:extent cx="685800" cy="685800"/>
            <wp:effectExtent l="0" t="0" r="0" b="0"/>
            <wp:docPr id="890652712" name="Picture 14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C98">
        <w:t> </w:t>
      </w:r>
      <w:r w:rsidRPr="008C3C98">
        <w:rPr>
          <w:b/>
          <w:bCs/>
        </w:rPr>
        <w:t>Nature, Movement, and Balance</w:t>
      </w:r>
      <w:r w:rsidRPr="008C3C98">
        <w:br/>
        <w:t>Each day includes physical activity, outdoor games, stretching, and time in the fresh air — helping children recharge, stay focused, and enjoy an active routine.</w:t>
      </w:r>
    </w:p>
    <w:p w14:paraId="4E3EF3F4" w14:textId="77777777" w:rsidR="008C3C98" w:rsidRPr="008C3C98" w:rsidRDefault="008C3C98" w:rsidP="008C3C98">
      <w:r w:rsidRPr="008C3C98">
        <w:t> </w:t>
      </w:r>
    </w:p>
    <w:p w14:paraId="6021B779" w14:textId="0DF92DAF" w:rsidR="008C3C98" w:rsidRPr="008C3C98" w:rsidRDefault="008C3C98" w:rsidP="008C3C98">
      <w:r w:rsidRPr="008C3C98">
        <w:drawing>
          <wp:inline distT="0" distB="0" distL="0" distR="0" wp14:anchorId="1D37068C" wp14:editId="1AAA2FD1">
            <wp:extent cx="685800" cy="685800"/>
            <wp:effectExtent l="0" t="0" r="0" b="0"/>
            <wp:docPr id="1946430452" name="Picture 13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🌊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C98">
        <w:t> </w:t>
      </w:r>
      <w:r w:rsidRPr="008C3C98">
        <w:rPr>
          <w:b/>
          <w:bCs/>
        </w:rPr>
        <w:t>Lakes, Summer, and New Friends</w:t>
      </w:r>
      <w:r w:rsidRPr="008C3C98">
        <w:br/>
      </w:r>
      <w:proofErr w:type="spellStart"/>
      <w:r w:rsidRPr="008C3C98">
        <w:t>Augustów</w:t>
      </w:r>
      <w:proofErr w:type="spellEnd"/>
      <w:r w:rsidRPr="008C3C98">
        <w:t xml:space="preserve"> is famous for its lakes, green surroundings, and relaxing summer atmosphere. Alongside chess, participants will enjoy swimming, group activities, and memorable time with peers from different countries.</w:t>
      </w:r>
    </w:p>
    <w:p w14:paraId="08888303" w14:textId="77777777" w:rsidR="008C3C98" w:rsidRPr="008C3C98" w:rsidRDefault="008C3C98" w:rsidP="008C3C98">
      <w:r w:rsidRPr="008C3C98">
        <w:t> </w:t>
      </w:r>
    </w:p>
    <w:p w14:paraId="7816CCB3" w14:textId="1E6ECD6D" w:rsidR="008C3C98" w:rsidRPr="008C3C98" w:rsidRDefault="008C3C98" w:rsidP="008C3C98">
      <w:r w:rsidRPr="008C3C98">
        <w:lastRenderedPageBreak/>
        <w:drawing>
          <wp:inline distT="0" distB="0" distL="0" distR="0" wp14:anchorId="6302FA14" wp14:editId="79ED44A1">
            <wp:extent cx="685800" cy="685800"/>
            <wp:effectExtent l="0" t="0" r="0" b="0"/>
            <wp:docPr id="636797821" name="Picture 12" descr="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🏨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C98">
        <w:t> </w:t>
      </w:r>
      <w:r w:rsidRPr="008C3C98">
        <w:rPr>
          <w:b/>
          <w:bCs/>
        </w:rPr>
        <w:t>Comfortable Stay</w:t>
      </w:r>
      <w:r w:rsidRPr="008C3C98">
        <w:br/>
        <w:t>Participants will stay in a cozy accommodation with full board, in a peaceful setting close to nature.</w:t>
      </w:r>
    </w:p>
    <w:p w14:paraId="1DB7DB3A" w14:textId="77777777" w:rsidR="008C3C98" w:rsidRPr="008C3C98" w:rsidRDefault="008C3C98" w:rsidP="008C3C98">
      <w:r w:rsidRPr="008C3C98">
        <w:t> </w:t>
      </w:r>
    </w:p>
    <w:p w14:paraId="3161FEA3" w14:textId="291143B4" w:rsidR="008C3C98" w:rsidRPr="008C3C98" w:rsidRDefault="008C3C98" w:rsidP="008C3C98">
      <w:r w:rsidRPr="008C3C98">
        <w:drawing>
          <wp:inline distT="0" distB="0" distL="0" distR="0" wp14:anchorId="0440CD93" wp14:editId="435B852F">
            <wp:extent cx="685800" cy="685800"/>
            <wp:effectExtent l="0" t="0" r="0" b="0"/>
            <wp:docPr id="484693538" name="Picture 11" descr="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👥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C98">
        <w:t> </w:t>
      </w:r>
      <w:r w:rsidRPr="008C3C98">
        <w:rPr>
          <w:b/>
          <w:bCs/>
        </w:rPr>
        <w:t>Excellent Coaches</w:t>
      </w:r>
      <w:r w:rsidRPr="008C3C98">
        <w:br/>
        <w:t>The camp’s coaching team includes experienced and inspiring chess professionals with international titles and many years of work with children. They know how to combine strong instruction with a warm and encouraging approach.</w:t>
      </w:r>
    </w:p>
    <w:p w14:paraId="17728065" w14:textId="77777777" w:rsidR="008C3C98" w:rsidRPr="008C3C98" w:rsidRDefault="008C3C98" w:rsidP="008C3C98">
      <w:r w:rsidRPr="008C3C98">
        <w:t> </w:t>
      </w:r>
    </w:p>
    <w:p w14:paraId="1EB4599E" w14:textId="68EA0049" w:rsidR="008C3C98" w:rsidRPr="008C3C98" w:rsidRDefault="008C3C98" w:rsidP="008C3C98">
      <w:r w:rsidRPr="008C3C98">
        <w:drawing>
          <wp:inline distT="0" distB="0" distL="0" distR="0" wp14:anchorId="451B40FE" wp14:editId="5786C96B">
            <wp:extent cx="685800" cy="685800"/>
            <wp:effectExtent l="0" t="0" r="0" b="0"/>
            <wp:docPr id="1661378086" name="Picture 10" descr="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📩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C98">
        <w:t> To register or ask any questions, write to: </w:t>
      </w:r>
      <w:hyperlink r:id="rId13" w:tgtFrame="_blank" w:history="1">
        <w:r w:rsidRPr="008C3C98">
          <w:rPr>
            <w:rStyle w:val="Hyperlink"/>
            <w:b/>
            <w:bCs/>
          </w:rPr>
          <w:t>balticway.chess@gmail.com</w:t>
        </w:r>
      </w:hyperlink>
    </w:p>
    <w:p w14:paraId="4197B603" w14:textId="77777777" w:rsidR="003F55FA" w:rsidRDefault="003F55FA"/>
    <w:sectPr w:rsidR="003F5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98"/>
    <w:rsid w:val="002B12E9"/>
    <w:rsid w:val="003F55FA"/>
    <w:rsid w:val="008C3C98"/>
    <w:rsid w:val="00F8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3C50"/>
  <w15:chartTrackingRefBased/>
  <w15:docId w15:val="{FF20EDAA-5772-4F71-8114-29647941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C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3C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balticway.chess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</dc:creator>
  <cp:keywords/>
  <dc:description/>
  <cp:lastModifiedBy>Ilze</cp:lastModifiedBy>
  <cp:revision>1</cp:revision>
  <dcterms:created xsi:type="dcterms:W3CDTF">2026-04-08T17:30:00Z</dcterms:created>
  <dcterms:modified xsi:type="dcterms:W3CDTF">2026-04-08T17:32:00Z</dcterms:modified>
</cp:coreProperties>
</file>