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F2" w:rsidRPr="00E20EE7" w:rsidRDefault="00D614F2" w:rsidP="002A681F">
      <w:pPr>
        <w:pStyle w:val="Title"/>
        <w:tabs>
          <w:tab w:val="left" w:pos="6663"/>
        </w:tabs>
        <w:ind w:left="5387"/>
        <w:jc w:val="right"/>
        <w:rPr>
          <w:b w:val="0"/>
          <w:bCs w:val="0"/>
          <w:sz w:val="24"/>
        </w:rPr>
      </w:pPr>
      <w:bookmarkStart w:id="0" w:name="_GoBack"/>
      <w:bookmarkEnd w:id="0"/>
      <w:r w:rsidRPr="00E20EE7">
        <w:rPr>
          <w:b w:val="0"/>
          <w:bCs w:val="0"/>
          <w:sz w:val="24"/>
        </w:rPr>
        <w:t>Apstiprinu:</w:t>
      </w:r>
    </w:p>
    <w:p w:rsidR="00BE2B4E" w:rsidRPr="00E20EE7" w:rsidRDefault="00D614F2" w:rsidP="002A681F">
      <w:pPr>
        <w:pStyle w:val="Title"/>
        <w:tabs>
          <w:tab w:val="left" w:pos="6663"/>
        </w:tabs>
        <w:ind w:left="5387"/>
        <w:jc w:val="right"/>
        <w:rPr>
          <w:b w:val="0"/>
          <w:bCs w:val="0"/>
          <w:sz w:val="24"/>
        </w:rPr>
      </w:pPr>
      <w:r w:rsidRPr="00E20EE7">
        <w:rPr>
          <w:b w:val="0"/>
          <w:bCs w:val="0"/>
          <w:sz w:val="24"/>
        </w:rPr>
        <w:t>Ķekavas</w:t>
      </w:r>
      <w:r w:rsidR="00BE2B4E" w:rsidRPr="00E20EE7">
        <w:rPr>
          <w:b w:val="0"/>
          <w:bCs w:val="0"/>
          <w:sz w:val="24"/>
        </w:rPr>
        <w:t xml:space="preserve"> novada</w:t>
      </w:r>
    </w:p>
    <w:p w:rsidR="00BE2B4E" w:rsidRPr="00E20EE7" w:rsidRDefault="00BE2B4E" w:rsidP="002A681F">
      <w:pPr>
        <w:pStyle w:val="Title"/>
        <w:tabs>
          <w:tab w:val="left" w:pos="6663"/>
        </w:tabs>
        <w:ind w:left="5387"/>
        <w:jc w:val="right"/>
        <w:rPr>
          <w:b w:val="0"/>
          <w:bCs w:val="0"/>
          <w:sz w:val="24"/>
        </w:rPr>
      </w:pPr>
      <w:r w:rsidRPr="00E20EE7">
        <w:rPr>
          <w:b w:val="0"/>
          <w:bCs w:val="0"/>
          <w:sz w:val="24"/>
        </w:rPr>
        <w:t>Sporta centra vadītāja</w:t>
      </w:r>
      <w:r w:rsidR="0095145D" w:rsidRPr="00E20EE7">
        <w:rPr>
          <w:b w:val="0"/>
          <w:bCs w:val="0"/>
          <w:sz w:val="24"/>
        </w:rPr>
        <w:t xml:space="preserve"> p. i.</w:t>
      </w:r>
    </w:p>
    <w:p w:rsidR="00D614F2" w:rsidRPr="00E20EE7" w:rsidRDefault="0095145D" w:rsidP="002A681F">
      <w:pPr>
        <w:pStyle w:val="Title"/>
        <w:tabs>
          <w:tab w:val="left" w:pos="6663"/>
        </w:tabs>
        <w:ind w:left="5387"/>
        <w:jc w:val="right"/>
        <w:rPr>
          <w:b w:val="0"/>
          <w:bCs w:val="0"/>
          <w:sz w:val="24"/>
        </w:rPr>
      </w:pPr>
      <w:r w:rsidRPr="00E20EE7">
        <w:rPr>
          <w:b w:val="0"/>
          <w:bCs w:val="0"/>
          <w:sz w:val="24"/>
        </w:rPr>
        <w:t>D. Cīrule</w:t>
      </w:r>
    </w:p>
    <w:p w:rsidR="00D15CEC" w:rsidRPr="00E20EE7" w:rsidRDefault="000454C7" w:rsidP="002A681F">
      <w:pPr>
        <w:pStyle w:val="Title"/>
        <w:ind w:left="5387"/>
        <w:jc w:val="right"/>
        <w:rPr>
          <w:b w:val="0"/>
          <w:bCs w:val="0"/>
          <w:sz w:val="24"/>
        </w:rPr>
      </w:pPr>
      <w:r w:rsidRPr="00E20EE7">
        <w:rPr>
          <w:b w:val="0"/>
          <w:bCs w:val="0"/>
          <w:sz w:val="24"/>
        </w:rPr>
        <w:t>2025</w:t>
      </w:r>
      <w:r w:rsidR="00C66E0F" w:rsidRPr="00E20EE7">
        <w:rPr>
          <w:b w:val="0"/>
          <w:bCs w:val="0"/>
          <w:sz w:val="24"/>
        </w:rPr>
        <w:t>.gada</w:t>
      </w:r>
      <w:r w:rsidR="0095145D" w:rsidRPr="00E20EE7">
        <w:rPr>
          <w:b w:val="0"/>
          <w:bCs w:val="0"/>
          <w:sz w:val="24"/>
        </w:rPr>
        <w:t xml:space="preserve"> 27.februārī</w:t>
      </w:r>
    </w:p>
    <w:p w:rsidR="002A681F" w:rsidRPr="00E20EE7" w:rsidRDefault="002A681F" w:rsidP="002A681F">
      <w:pPr>
        <w:pStyle w:val="Title"/>
        <w:ind w:left="5387"/>
        <w:jc w:val="right"/>
        <w:rPr>
          <w:b w:val="0"/>
          <w:bCs w:val="0"/>
          <w:sz w:val="24"/>
        </w:rPr>
      </w:pPr>
    </w:p>
    <w:p w:rsidR="002A681F" w:rsidRPr="00E20EE7" w:rsidRDefault="002A681F" w:rsidP="00C66E0F">
      <w:pPr>
        <w:pStyle w:val="Title"/>
        <w:ind w:left="5387"/>
        <w:jc w:val="left"/>
      </w:pPr>
    </w:p>
    <w:p w:rsidR="00D614F2" w:rsidRPr="00E20EE7" w:rsidRDefault="00D37B01" w:rsidP="00D614F2">
      <w:pPr>
        <w:pStyle w:val="Title"/>
        <w:rPr>
          <w:sz w:val="32"/>
        </w:rPr>
      </w:pPr>
      <w:r w:rsidRPr="00E20EE7">
        <w:rPr>
          <w:sz w:val="32"/>
        </w:rPr>
        <w:t>„Šaha pavasaris</w:t>
      </w:r>
      <w:r w:rsidR="009D4D8E" w:rsidRPr="00E20EE7">
        <w:rPr>
          <w:sz w:val="32"/>
        </w:rPr>
        <w:t xml:space="preserve"> Ķekavas novadā</w:t>
      </w:r>
      <w:r w:rsidR="00BE2B4E" w:rsidRPr="00E20EE7">
        <w:rPr>
          <w:sz w:val="32"/>
        </w:rPr>
        <w:t xml:space="preserve"> </w:t>
      </w:r>
      <w:r w:rsidR="000454C7" w:rsidRPr="00E20EE7">
        <w:rPr>
          <w:sz w:val="32"/>
        </w:rPr>
        <w:t>2025</w:t>
      </w:r>
      <w:r w:rsidR="006550C3" w:rsidRPr="00E20EE7">
        <w:rPr>
          <w:sz w:val="32"/>
        </w:rPr>
        <w:t>”</w:t>
      </w:r>
      <w:r w:rsidR="00E20EE7">
        <w:rPr>
          <w:sz w:val="32"/>
        </w:rPr>
        <w:t>–</w:t>
      </w:r>
      <w:r w:rsidR="006550C3" w:rsidRPr="00E20EE7">
        <w:rPr>
          <w:sz w:val="32"/>
        </w:rPr>
        <w:t xml:space="preserve"> </w:t>
      </w:r>
      <w:r w:rsidR="00D614F2" w:rsidRPr="00E20EE7">
        <w:rPr>
          <w:sz w:val="32"/>
        </w:rPr>
        <w:t xml:space="preserve">atklātais </w:t>
      </w:r>
      <w:r w:rsidR="00E20EE7">
        <w:rPr>
          <w:sz w:val="32"/>
        </w:rPr>
        <w:t xml:space="preserve">šaha </w:t>
      </w:r>
      <w:r w:rsidR="00050375" w:rsidRPr="00E20EE7">
        <w:rPr>
          <w:sz w:val="32"/>
        </w:rPr>
        <w:t>turnīrs</w:t>
      </w:r>
    </w:p>
    <w:p w:rsidR="00D614F2" w:rsidRPr="00E20EE7" w:rsidRDefault="00D614F2" w:rsidP="00D614F2">
      <w:pPr>
        <w:pStyle w:val="Title"/>
      </w:pPr>
      <w:r w:rsidRPr="00E20EE7">
        <w:t>Nolikums</w:t>
      </w:r>
    </w:p>
    <w:p w:rsidR="002A681F" w:rsidRPr="00E20EE7" w:rsidRDefault="002A681F" w:rsidP="00D614F2">
      <w:pPr>
        <w:pStyle w:val="Title"/>
      </w:pPr>
    </w:p>
    <w:p w:rsidR="00D15CEC" w:rsidRPr="00E20EE7" w:rsidRDefault="00D15CEC" w:rsidP="002A681F">
      <w:pPr>
        <w:rPr>
          <w:b/>
          <w:bCs/>
          <w:u w:val="single"/>
        </w:rPr>
      </w:pPr>
      <w:r w:rsidRPr="00E20EE7">
        <w:rPr>
          <w:b/>
          <w:bCs/>
          <w:u w:val="single"/>
        </w:rPr>
        <w:t>1. Mērķis un uzdevums.</w:t>
      </w:r>
    </w:p>
    <w:p w:rsidR="00D15CEC" w:rsidRPr="00E20EE7" w:rsidRDefault="00D15CEC" w:rsidP="002A681F">
      <w:pPr>
        <w:pStyle w:val="BodyText"/>
        <w:jc w:val="left"/>
      </w:pPr>
    </w:p>
    <w:p w:rsidR="00B571FE" w:rsidRPr="00E20EE7" w:rsidRDefault="00D15CEC" w:rsidP="00B571FE">
      <w:r w:rsidRPr="00E20EE7">
        <w:t xml:space="preserve">Noskaidrot labākos </w:t>
      </w:r>
      <w:r w:rsidR="00D614F2" w:rsidRPr="00E20EE7">
        <w:t>Ķekavas novada</w:t>
      </w:r>
      <w:r w:rsidR="00B571FE" w:rsidRPr="00E20EE7">
        <w:t xml:space="preserve"> šahistus un noteikt Ķekavas novada komandas </w:t>
      </w:r>
      <w:r w:rsidR="000454C7" w:rsidRPr="00E20EE7">
        <w:t>kandidātus LSVS 62</w:t>
      </w:r>
      <w:r w:rsidR="00B571FE" w:rsidRPr="00E20EE7">
        <w:t>.sporta spēlēm šahā.</w:t>
      </w:r>
    </w:p>
    <w:p w:rsidR="00D15CEC" w:rsidRPr="00E20EE7" w:rsidRDefault="00D15CEC" w:rsidP="002A681F">
      <w:r w:rsidRPr="00E20EE7">
        <w:t>Popularizēt šahu iedzīvotāju vidū.</w:t>
      </w:r>
    </w:p>
    <w:p w:rsidR="00B571FE" w:rsidRPr="00E20EE7" w:rsidRDefault="00B571FE" w:rsidP="002A681F"/>
    <w:p w:rsidR="00D15CEC" w:rsidRPr="00E20EE7" w:rsidRDefault="00D15CEC" w:rsidP="002A681F">
      <w:pPr>
        <w:rPr>
          <w:b/>
          <w:bCs/>
        </w:rPr>
      </w:pPr>
      <w:r w:rsidRPr="00E20EE7">
        <w:rPr>
          <w:b/>
          <w:bCs/>
          <w:u w:val="single"/>
        </w:rPr>
        <w:t>2. Vieta un laiks.</w:t>
      </w:r>
      <w:r w:rsidRPr="00E20EE7">
        <w:rPr>
          <w:b/>
          <w:bCs/>
        </w:rPr>
        <w:t xml:space="preserve"> </w:t>
      </w:r>
    </w:p>
    <w:p w:rsidR="00D15CEC" w:rsidRPr="00E20EE7" w:rsidRDefault="00D15CEC" w:rsidP="002A681F"/>
    <w:p w:rsidR="00D15CEC" w:rsidRPr="00E20EE7" w:rsidRDefault="006550C3" w:rsidP="002A681F">
      <w:r w:rsidRPr="00E20EE7">
        <w:t xml:space="preserve">Sacensības notiek </w:t>
      </w:r>
      <w:r w:rsidR="00D15CEC" w:rsidRPr="00E20EE7">
        <w:t xml:space="preserve">Baložos, </w:t>
      </w:r>
      <w:r w:rsidR="00333F93" w:rsidRPr="00E20EE7">
        <w:t xml:space="preserve">Skolas ielā 6, Baložu </w:t>
      </w:r>
      <w:r w:rsidR="00E032BE" w:rsidRPr="00E20EE7">
        <w:t>vidusskolas sporta kompleksā</w:t>
      </w:r>
      <w:r w:rsidR="00E20EE7">
        <w:t>,</w:t>
      </w:r>
      <w:r w:rsidRPr="00E20EE7">
        <w:t xml:space="preserve"> 3</w:t>
      </w:r>
      <w:r w:rsidR="004A38D0" w:rsidRPr="00E20EE7">
        <w:t xml:space="preserve"> </w:t>
      </w:r>
      <w:r w:rsidRPr="00E20EE7">
        <w:t>posmos</w:t>
      </w:r>
      <w:r w:rsidR="00E032BE" w:rsidRPr="00E20EE7">
        <w:t xml:space="preserve"> sestdienās</w:t>
      </w:r>
      <w:r w:rsidR="002C7E40">
        <w:t>:</w:t>
      </w:r>
      <w:r w:rsidR="00D15CEC" w:rsidRPr="00E20EE7">
        <w:t xml:space="preserve"> </w:t>
      </w:r>
      <w:r w:rsidR="000454C7" w:rsidRPr="00E20EE7">
        <w:t>2025</w:t>
      </w:r>
      <w:r w:rsidR="00987ECD" w:rsidRPr="00E20EE7">
        <w:t>.</w:t>
      </w:r>
      <w:r w:rsidR="000454C7" w:rsidRPr="00E20EE7">
        <w:t>gada 5., 12.un 26</w:t>
      </w:r>
      <w:r w:rsidR="00D37B01" w:rsidRPr="00E20EE7">
        <w:t>.aprīlī</w:t>
      </w:r>
      <w:r w:rsidR="00500644" w:rsidRPr="00E20EE7">
        <w:t xml:space="preserve">. </w:t>
      </w:r>
      <w:r w:rsidR="00E032BE" w:rsidRPr="00E20EE7">
        <w:t>Sākums plkst.17</w:t>
      </w:r>
      <w:r w:rsidR="00AC3E78">
        <w:t>:</w:t>
      </w:r>
      <w:r w:rsidR="00D15CEC" w:rsidRPr="00E20EE7">
        <w:t>00.</w:t>
      </w:r>
    </w:p>
    <w:p w:rsidR="00D15CEC" w:rsidRPr="00E20EE7" w:rsidRDefault="00D15CEC" w:rsidP="002A681F"/>
    <w:p w:rsidR="00D15CEC" w:rsidRPr="00E20EE7" w:rsidRDefault="00D15CEC" w:rsidP="002A681F">
      <w:pPr>
        <w:rPr>
          <w:b/>
          <w:bCs/>
          <w:u w:val="single"/>
        </w:rPr>
      </w:pPr>
      <w:r w:rsidRPr="00E20EE7">
        <w:rPr>
          <w:b/>
          <w:bCs/>
          <w:u w:val="single"/>
        </w:rPr>
        <w:t>3. Vadība.</w:t>
      </w:r>
    </w:p>
    <w:p w:rsidR="00D15CEC" w:rsidRPr="00E20EE7" w:rsidRDefault="00D15CEC" w:rsidP="002A681F"/>
    <w:p w:rsidR="00D15CEC" w:rsidRPr="00E20EE7" w:rsidRDefault="00D15CEC" w:rsidP="002A681F">
      <w:r w:rsidRPr="00E20EE7">
        <w:t xml:space="preserve">Sacensības organizē un vada </w:t>
      </w:r>
      <w:r w:rsidR="00BE2B4E" w:rsidRPr="00E20EE7">
        <w:t>Ķekavas novada S</w:t>
      </w:r>
      <w:r w:rsidR="007A0077" w:rsidRPr="00E20EE7">
        <w:t>p</w:t>
      </w:r>
      <w:r w:rsidR="00BE2B4E" w:rsidRPr="00E20EE7">
        <w:t>orta centra</w:t>
      </w:r>
      <w:r w:rsidR="007A0077" w:rsidRPr="00E20EE7">
        <w:t xml:space="preserve"> </w:t>
      </w:r>
      <w:r w:rsidR="00BE2B4E" w:rsidRPr="00E20EE7">
        <w:t xml:space="preserve">Baložu </w:t>
      </w:r>
      <w:r w:rsidR="00E20EE7">
        <w:t>S</w:t>
      </w:r>
      <w:r w:rsidRPr="00E20EE7">
        <w:t>porta iniciatīvu centrs</w:t>
      </w:r>
      <w:r w:rsidR="00EF29F9" w:rsidRPr="00E20EE7">
        <w:t xml:space="preserve"> (tālr.26352704)</w:t>
      </w:r>
      <w:r w:rsidRPr="00E20EE7">
        <w:t xml:space="preserve">. Sacensību galvenais tiesnesis Verners Putka (Rīgas </w:t>
      </w:r>
      <w:r w:rsidR="00E20EE7">
        <w:t>Š</w:t>
      </w:r>
      <w:r w:rsidRPr="00E20EE7">
        <w:t>aha skola, tālr.</w:t>
      </w:r>
      <w:r w:rsidR="00092079" w:rsidRPr="00E20EE7">
        <w:t>26756223</w:t>
      </w:r>
      <w:r w:rsidRPr="00E20EE7">
        <w:t>)</w:t>
      </w:r>
      <w:r w:rsidR="00C66E0F" w:rsidRPr="00E20EE7">
        <w:t>.</w:t>
      </w:r>
    </w:p>
    <w:p w:rsidR="00D15CEC" w:rsidRPr="00E20EE7" w:rsidRDefault="00D15CEC" w:rsidP="002A681F"/>
    <w:p w:rsidR="00D15CEC" w:rsidRPr="00E20EE7" w:rsidRDefault="00D15CEC" w:rsidP="002A681F">
      <w:pPr>
        <w:rPr>
          <w:b/>
          <w:bCs/>
        </w:rPr>
      </w:pPr>
      <w:r w:rsidRPr="00E20EE7">
        <w:rPr>
          <w:b/>
          <w:bCs/>
          <w:u w:val="single"/>
        </w:rPr>
        <w:t>4. Dalībnieki.</w:t>
      </w:r>
    </w:p>
    <w:p w:rsidR="00D15CEC" w:rsidRPr="00E20EE7" w:rsidRDefault="00D15CEC" w:rsidP="002A681F"/>
    <w:p w:rsidR="00D614F2" w:rsidRPr="00E20EE7" w:rsidRDefault="00D614F2" w:rsidP="002A681F">
      <w:r w:rsidRPr="00E20EE7">
        <w:t>Sacensībās var piedalīties ikviens dalībnieks no 7 gadu vecuma šādās grupās:</w:t>
      </w:r>
    </w:p>
    <w:p w:rsidR="00D614F2" w:rsidRPr="00E20EE7" w:rsidRDefault="00D614F2" w:rsidP="002A681F">
      <w:pPr>
        <w:numPr>
          <w:ilvl w:val="1"/>
          <w:numId w:val="3"/>
        </w:numPr>
      </w:pPr>
      <w:r w:rsidRPr="00E20EE7">
        <w:t>Sievietes</w:t>
      </w:r>
    </w:p>
    <w:p w:rsidR="00D614F2" w:rsidRPr="00E20EE7" w:rsidRDefault="00D614F2" w:rsidP="002A681F">
      <w:pPr>
        <w:numPr>
          <w:ilvl w:val="1"/>
          <w:numId w:val="3"/>
        </w:numPr>
      </w:pPr>
      <w:r w:rsidRPr="00E20EE7">
        <w:t>Vīrieši</w:t>
      </w:r>
    </w:p>
    <w:p w:rsidR="00D614F2" w:rsidRPr="00E20EE7" w:rsidRDefault="000454C7" w:rsidP="002A681F">
      <w:pPr>
        <w:numPr>
          <w:ilvl w:val="1"/>
          <w:numId w:val="3"/>
        </w:numPr>
      </w:pPr>
      <w:r w:rsidRPr="00E20EE7">
        <w:t>Jaunietes (2007. dz.g. un jaunākas)</w:t>
      </w:r>
    </w:p>
    <w:p w:rsidR="004A38D0" w:rsidRPr="00E20EE7" w:rsidRDefault="00D614F2" w:rsidP="002A681F">
      <w:pPr>
        <w:numPr>
          <w:ilvl w:val="1"/>
          <w:numId w:val="3"/>
        </w:numPr>
      </w:pPr>
      <w:r w:rsidRPr="00E20EE7">
        <w:t xml:space="preserve">Jaunieši </w:t>
      </w:r>
      <w:r w:rsidR="000454C7" w:rsidRPr="00E20EE7">
        <w:t>(2007. dz.g. un jaunāki)</w:t>
      </w:r>
      <w:r w:rsidR="00E00132" w:rsidRPr="00E20EE7">
        <w:t>.</w:t>
      </w:r>
    </w:p>
    <w:p w:rsidR="00D15CEC" w:rsidRPr="00E20EE7" w:rsidRDefault="004A38D0" w:rsidP="002A681F">
      <w:r w:rsidRPr="00E20EE7">
        <w:t>D</w:t>
      </w:r>
      <w:r w:rsidR="008377A3" w:rsidRPr="00E20EE7">
        <w:t>alībnieku skaits ierobežots</w:t>
      </w:r>
      <w:r w:rsidR="00652CE9">
        <w:t xml:space="preserve"> </w:t>
      </w:r>
      <w:r w:rsidR="008377A3" w:rsidRPr="00E20EE7">
        <w:t>– 4</w:t>
      </w:r>
      <w:r w:rsidR="00500644" w:rsidRPr="00E20EE7">
        <w:t>0</w:t>
      </w:r>
      <w:r w:rsidRPr="00E20EE7">
        <w:t xml:space="preserve"> dalībniek</w:t>
      </w:r>
      <w:r w:rsidR="002C7E40">
        <w:t>u</w:t>
      </w:r>
      <w:r w:rsidR="00FC070C" w:rsidRPr="00E20EE7">
        <w:t>.</w:t>
      </w:r>
    </w:p>
    <w:p w:rsidR="004A38D0" w:rsidRPr="00E20EE7" w:rsidRDefault="004A38D0" w:rsidP="002A681F"/>
    <w:p w:rsidR="00D15CEC" w:rsidRPr="00E20EE7" w:rsidRDefault="00D15CEC" w:rsidP="002A681F">
      <w:pPr>
        <w:rPr>
          <w:b/>
          <w:bCs/>
          <w:u w:val="single"/>
        </w:rPr>
      </w:pPr>
      <w:r w:rsidRPr="00E20EE7">
        <w:rPr>
          <w:b/>
          <w:bCs/>
          <w:u w:val="single"/>
        </w:rPr>
        <w:t>5. Sacensību kārtība.</w:t>
      </w:r>
    </w:p>
    <w:p w:rsidR="00D15CEC" w:rsidRPr="00E20EE7" w:rsidRDefault="00D15CEC" w:rsidP="002A681F"/>
    <w:p w:rsidR="00D15CEC" w:rsidRPr="00E20EE7" w:rsidRDefault="00D15CEC" w:rsidP="002A681F">
      <w:r w:rsidRPr="00E20EE7">
        <w:t xml:space="preserve">Sacensību kārtību nosaka galvenais tiesnesis, vadoties pēc dalībnieku skaita. Sacensības notiek </w:t>
      </w:r>
      <w:r w:rsidR="00E20EE7">
        <w:t>saskaņā ar</w:t>
      </w:r>
      <w:r w:rsidR="00E20EE7" w:rsidRPr="00E20EE7">
        <w:t xml:space="preserve"> </w:t>
      </w:r>
      <w:r w:rsidRPr="00E20EE7">
        <w:t>FIDE noteikum</w:t>
      </w:r>
      <w:r w:rsidR="00C674A9" w:rsidRPr="00E20EE7">
        <w:t>iem</w:t>
      </w:r>
      <w:r w:rsidR="00AB37EF">
        <w:t xml:space="preserve">, </w:t>
      </w:r>
      <w:r w:rsidR="00E20EE7">
        <w:t xml:space="preserve">pēc </w:t>
      </w:r>
      <w:r w:rsidR="00C674A9" w:rsidRPr="00E20EE7">
        <w:t>Šveices sistēma</w:t>
      </w:r>
      <w:r w:rsidR="00E20EE7">
        <w:t>s</w:t>
      </w:r>
      <w:r w:rsidR="00AB37EF">
        <w:t>,</w:t>
      </w:r>
      <w:r w:rsidR="00C674A9" w:rsidRPr="00E20EE7">
        <w:t xml:space="preserve"> 7</w:t>
      </w:r>
      <w:r w:rsidR="00652CE9">
        <w:t xml:space="preserve"> </w:t>
      </w:r>
      <w:r w:rsidR="00C674A9" w:rsidRPr="00E20EE7">
        <w:t xml:space="preserve">kārtās. Tiks </w:t>
      </w:r>
      <w:r w:rsidR="00C674A9" w:rsidRPr="0086437D">
        <w:rPr>
          <w:highlight w:val="yellow"/>
        </w:rPr>
        <w:t>ap</w:t>
      </w:r>
      <w:r w:rsidR="008E6475">
        <w:rPr>
          <w:highlight w:val="yellow"/>
        </w:rPr>
        <w:t>rēķinā</w:t>
      </w:r>
      <w:r w:rsidR="00C674A9" w:rsidRPr="0086437D">
        <w:rPr>
          <w:highlight w:val="yellow"/>
        </w:rPr>
        <w:t>ts</w:t>
      </w:r>
      <w:r w:rsidR="00C674A9" w:rsidRPr="00E20EE7">
        <w:t xml:space="preserve"> FIDE ātrā šaha reitings. </w:t>
      </w:r>
      <w:r w:rsidR="00E20EE7">
        <w:t>L</w:t>
      </w:r>
      <w:r w:rsidR="00EC3204" w:rsidRPr="00E20EE7">
        <w:t>aik</w:t>
      </w:r>
      <w:r w:rsidR="00E20EE7">
        <w:t>a kontrole:</w:t>
      </w:r>
      <w:r w:rsidR="00EC3204" w:rsidRPr="00E20EE7">
        <w:t xml:space="preserve"> katram dalībniekam </w:t>
      </w:r>
      <w:r w:rsidR="00E20EE7">
        <w:t xml:space="preserve">kopā </w:t>
      </w:r>
      <w:r w:rsidR="00EC3204" w:rsidRPr="00E20EE7">
        <w:t>8</w:t>
      </w:r>
      <w:r w:rsidR="00652CE9">
        <w:t xml:space="preserve"> </w:t>
      </w:r>
      <w:r w:rsidR="00C674A9" w:rsidRPr="00E20EE7">
        <w:t>minūtes + 4</w:t>
      </w:r>
      <w:r w:rsidR="00E20EE7">
        <w:t> </w:t>
      </w:r>
      <w:r w:rsidR="00C674A9" w:rsidRPr="00E20EE7">
        <w:t>sekundes par gājienu</w:t>
      </w:r>
      <w:r w:rsidRPr="00E20EE7">
        <w:t>.</w:t>
      </w:r>
      <w:r w:rsidR="00500644" w:rsidRPr="00E20EE7">
        <w:t xml:space="preserve"> Kopvērtējumu aprēķina pēc 2</w:t>
      </w:r>
      <w:r w:rsidR="002C7E40">
        <w:t> </w:t>
      </w:r>
      <w:r w:rsidR="00500644" w:rsidRPr="00E20EE7">
        <w:t>posmu labākajiem rezultātiem.</w:t>
      </w:r>
    </w:p>
    <w:p w:rsidR="00D15CEC" w:rsidRPr="00E20EE7" w:rsidRDefault="00D15CEC" w:rsidP="002A681F"/>
    <w:p w:rsidR="00D15CEC" w:rsidRPr="00E20EE7" w:rsidRDefault="00D15CEC" w:rsidP="002A681F">
      <w:pPr>
        <w:rPr>
          <w:b/>
          <w:bCs/>
          <w:u w:val="single"/>
        </w:rPr>
      </w:pPr>
      <w:r w:rsidRPr="00E20EE7">
        <w:rPr>
          <w:b/>
          <w:bCs/>
          <w:u w:val="single"/>
        </w:rPr>
        <w:t>6. Pieteik</w:t>
      </w:r>
      <w:r w:rsidR="002C7E40">
        <w:rPr>
          <w:b/>
          <w:bCs/>
          <w:u w:val="single"/>
        </w:rPr>
        <w:t>šanās</w:t>
      </w:r>
      <w:r w:rsidRPr="00E20EE7">
        <w:rPr>
          <w:b/>
          <w:bCs/>
          <w:u w:val="single"/>
        </w:rPr>
        <w:t>.</w:t>
      </w:r>
    </w:p>
    <w:p w:rsidR="004A38D0" w:rsidRPr="00E20EE7" w:rsidRDefault="004A38D0" w:rsidP="002A681F">
      <w:pPr>
        <w:rPr>
          <w:b/>
          <w:bCs/>
          <w:u w:val="single"/>
        </w:rPr>
      </w:pPr>
    </w:p>
    <w:p w:rsidR="00DC17BB" w:rsidRPr="00E20EE7" w:rsidRDefault="00DC17BB" w:rsidP="002A681F">
      <w:r w:rsidRPr="00E20EE7">
        <w:t xml:space="preserve">Sacensībās noteikta iepriekšējā pieteikšanās mājaslapā </w:t>
      </w:r>
      <w:r w:rsidRPr="00E20EE7">
        <w:rPr>
          <w:rStyle w:val="Hyperlink"/>
          <w:bCs/>
        </w:rPr>
        <w:t>http://sports.kekava.lv/sahs</w:t>
      </w:r>
      <w:r w:rsidR="00BE2B4E" w:rsidRPr="00E20EE7">
        <w:t xml:space="preserve"> līdz </w:t>
      </w:r>
      <w:r w:rsidR="000454C7" w:rsidRPr="00E20EE7">
        <w:t>2025</w:t>
      </w:r>
      <w:r w:rsidRPr="00E20EE7">
        <w:t>.</w:t>
      </w:r>
      <w:r w:rsidR="008E6475">
        <w:t> </w:t>
      </w:r>
      <w:r w:rsidR="002A681F" w:rsidRPr="00E20EE7">
        <w:t>g</w:t>
      </w:r>
      <w:r w:rsidRPr="00E20EE7">
        <w:t>ada</w:t>
      </w:r>
      <w:r w:rsidR="00D37B01" w:rsidRPr="00E20EE7">
        <w:t xml:space="preserve"> 3</w:t>
      </w:r>
      <w:r w:rsidR="002A681F" w:rsidRPr="00E20EE7">
        <w:t>.</w:t>
      </w:r>
      <w:r w:rsidR="00D37B01" w:rsidRPr="00E20EE7">
        <w:t>aprīļa</w:t>
      </w:r>
      <w:r w:rsidRPr="00E20EE7">
        <w:t xml:space="preserve"> plkst.20</w:t>
      </w:r>
      <w:r w:rsidR="00AB37EF">
        <w:t>:</w:t>
      </w:r>
      <w:r w:rsidRPr="00E20EE7">
        <w:t xml:space="preserve">00, norādot vārdu, uzvārdu, dzimšanas gadu, </w:t>
      </w:r>
      <w:r w:rsidR="008E6475">
        <w:t>tālruņa numuru</w:t>
      </w:r>
      <w:r w:rsidR="008E6475" w:rsidRPr="00E20EE7">
        <w:t xml:space="preserve"> </w:t>
      </w:r>
      <w:r w:rsidRPr="00E20EE7">
        <w:t>vai e-pasta adresi.</w:t>
      </w:r>
    </w:p>
    <w:p w:rsidR="005C2746" w:rsidRPr="00E20EE7" w:rsidRDefault="005C2746" w:rsidP="005C2746">
      <w:r w:rsidRPr="00E20EE7">
        <w:rPr>
          <w:b/>
        </w:rPr>
        <w:t>Dalībniekam, lai piedalītos sacensībās,</w:t>
      </w:r>
      <w:r w:rsidRPr="00E20EE7">
        <w:t xml:space="preserve"> </w:t>
      </w:r>
      <w:r w:rsidRPr="00E20EE7">
        <w:rPr>
          <w:b/>
        </w:rPr>
        <w:t>ir nepieciešams FIDE ID numurs</w:t>
      </w:r>
      <w:r w:rsidRPr="00E20EE7">
        <w:t>, kuru var iegūt</w:t>
      </w:r>
      <w:r w:rsidR="008E6475">
        <w:t xml:space="preserve"> šajā vietnē</w:t>
      </w:r>
      <w:r w:rsidRPr="00E20EE7">
        <w:t>:</w:t>
      </w:r>
      <w:r w:rsidRPr="00E20EE7">
        <w:br/>
      </w:r>
      <w:hyperlink r:id="rId6" w:tgtFrame="_blank" w:history="1">
        <w:r w:rsidRPr="00E20EE7">
          <w:rPr>
            <w:rStyle w:val="Hyperlink"/>
          </w:rPr>
          <w:t>https://forms.zohopublic.com/virtualoffice22358/form/63277290379193162845/formperma/pgRPQhvR2cQTqOyqYTQrK_soBIuSEYbhIz7bSIDNOD0</w:t>
        </w:r>
      </w:hyperlink>
    </w:p>
    <w:p w:rsidR="00DC17BB" w:rsidRPr="00E20EE7" w:rsidRDefault="00DC17BB" w:rsidP="002A681F">
      <w:r w:rsidRPr="00E20EE7">
        <w:t>Reģistrēšanās sacensību dienā no plkst.</w:t>
      </w:r>
      <w:r w:rsidR="008E6475">
        <w:t> </w:t>
      </w:r>
      <w:r w:rsidRPr="00E20EE7">
        <w:t>16.30 līdz</w:t>
      </w:r>
      <w:r w:rsidR="002C7E40">
        <w:t> </w:t>
      </w:r>
      <w:r w:rsidRPr="00E20EE7">
        <w:t xml:space="preserve">16.50 pie galvenā tiesneša. </w:t>
      </w:r>
    </w:p>
    <w:p w:rsidR="00DC17BB" w:rsidRPr="00E20EE7" w:rsidRDefault="00DC17BB" w:rsidP="002A681F">
      <w:r w:rsidRPr="00E20EE7">
        <w:t>Sportisti ir atbildīgi par savu veselības stāvokli (Sporta likuma 18.</w:t>
      </w:r>
      <w:r w:rsidR="008E6475">
        <w:t> </w:t>
      </w:r>
      <w:r w:rsidRPr="00E20EE7">
        <w:t xml:space="preserve">pants). </w:t>
      </w:r>
    </w:p>
    <w:p w:rsidR="00D15CEC" w:rsidRPr="00E20EE7" w:rsidRDefault="002C7E40" w:rsidP="002A681F">
      <w:pPr>
        <w:rPr>
          <w:b/>
          <w:bCs/>
          <w:u w:val="single"/>
        </w:rPr>
      </w:pPr>
      <w:r>
        <w:br w:type="page"/>
      </w:r>
      <w:r w:rsidR="00D15CEC" w:rsidRPr="00E20EE7">
        <w:rPr>
          <w:b/>
          <w:bCs/>
          <w:u w:val="single"/>
        </w:rPr>
        <w:lastRenderedPageBreak/>
        <w:t>7. Uzņemšana.</w:t>
      </w:r>
    </w:p>
    <w:p w:rsidR="00D15CEC" w:rsidRPr="00E20EE7" w:rsidRDefault="00D15CEC" w:rsidP="002A681F"/>
    <w:p w:rsidR="00D15CEC" w:rsidRPr="00E20EE7" w:rsidRDefault="00D15CEC" w:rsidP="002A681F">
      <w:r w:rsidRPr="00E20EE7">
        <w:t xml:space="preserve">Visus </w:t>
      </w:r>
      <w:r w:rsidR="008E6475" w:rsidRPr="00E20EE7">
        <w:t xml:space="preserve">ar sacensību organizēšanu </w:t>
      </w:r>
      <w:r w:rsidR="008E6475">
        <w:t xml:space="preserve">saistītos </w:t>
      </w:r>
      <w:r w:rsidRPr="00E20EE7">
        <w:t xml:space="preserve">izdevumus sedz </w:t>
      </w:r>
      <w:r w:rsidR="00D614F2" w:rsidRPr="00E20EE7">
        <w:t>Ķekavas</w:t>
      </w:r>
      <w:r w:rsidR="00BE2B4E" w:rsidRPr="00E20EE7">
        <w:t xml:space="preserve"> novada Sporta centrs</w:t>
      </w:r>
      <w:r w:rsidR="00D614F2" w:rsidRPr="00E20EE7">
        <w:t>.</w:t>
      </w:r>
    </w:p>
    <w:p w:rsidR="002A681F" w:rsidRPr="00E20EE7" w:rsidRDefault="002A681F" w:rsidP="002A681F">
      <w:pPr>
        <w:rPr>
          <w:b/>
          <w:bCs/>
          <w:u w:val="single"/>
        </w:rPr>
      </w:pPr>
    </w:p>
    <w:p w:rsidR="00D15CEC" w:rsidRPr="00E20EE7" w:rsidRDefault="00D15CEC" w:rsidP="002A681F">
      <w:pPr>
        <w:rPr>
          <w:b/>
          <w:bCs/>
          <w:u w:val="single"/>
        </w:rPr>
      </w:pPr>
      <w:r w:rsidRPr="00E20EE7">
        <w:rPr>
          <w:b/>
          <w:bCs/>
          <w:u w:val="single"/>
        </w:rPr>
        <w:t>8. Apbalvošana.</w:t>
      </w:r>
    </w:p>
    <w:p w:rsidR="00EC5788" w:rsidRPr="00E20EE7" w:rsidRDefault="00EC5788" w:rsidP="002A681F">
      <w:pPr>
        <w:rPr>
          <w:b/>
          <w:bCs/>
          <w:u w:val="single"/>
        </w:rPr>
      </w:pPr>
    </w:p>
    <w:p w:rsidR="008E6475" w:rsidRDefault="00EC5788" w:rsidP="002A681F">
      <w:pPr>
        <w:spacing w:after="200" w:line="276" w:lineRule="auto"/>
      </w:pPr>
      <w:r w:rsidRPr="00E20EE7">
        <w:t>Apbalvoš</w:t>
      </w:r>
      <w:r w:rsidR="002A681F" w:rsidRPr="00E20EE7">
        <w:t>ana notiek sacensību 3</w:t>
      </w:r>
      <w:r w:rsidR="00D37B01" w:rsidRPr="00E20EE7">
        <w:t>.</w:t>
      </w:r>
      <w:r w:rsidR="008E6475">
        <w:t> </w:t>
      </w:r>
      <w:r w:rsidR="00D37B01" w:rsidRPr="00E20EE7">
        <w:t>posmā 2</w:t>
      </w:r>
      <w:r w:rsidR="0095145D" w:rsidRPr="00E20EE7">
        <w:t>6</w:t>
      </w:r>
      <w:r w:rsidR="00D37B01" w:rsidRPr="00E20EE7">
        <w:t>.</w:t>
      </w:r>
      <w:r w:rsidR="008E6475">
        <w:t> </w:t>
      </w:r>
      <w:r w:rsidR="00D37B01" w:rsidRPr="00E20EE7">
        <w:t>aprīlī.</w:t>
      </w:r>
      <w:r w:rsidR="00504BE8" w:rsidRPr="00E20EE7">
        <w:t xml:space="preserve"> </w:t>
      </w:r>
      <w:r w:rsidR="00D15CEC" w:rsidRPr="00E20EE7">
        <w:t>1.–3.</w:t>
      </w:r>
      <w:r w:rsidR="008E6475">
        <w:t> </w:t>
      </w:r>
      <w:r w:rsidR="00D15CEC" w:rsidRPr="00E20EE7">
        <w:t>vietas ieguvējus</w:t>
      </w:r>
      <w:r w:rsidR="00667F3E" w:rsidRPr="00E20EE7">
        <w:t xml:space="preserve"> kopvērtējumā</w:t>
      </w:r>
      <w:r w:rsidR="00D15CEC" w:rsidRPr="00E20EE7">
        <w:t xml:space="preserve"> </w:t>
      </w:r>
      <w:r w:rsidR="00E032BE" w:rsidRPr="00E20EE7">
        <w:t xml:space="preserve">katrā </w:t>
      </w:r>
      <w:r w:rsidR="00354D58" w:rsidRPr="00E20EE7">
        <w:t xml:space="preserve">grupā </w:t>
      </w:r>
      <w:r w:rsidR="00D15CEC" w:rsidRPr="00E20EE7">
        <w:t xml:space="preserve">apbalvo </w:t>
      </w:r>
      <w:r w:rsidR="00D83FE6" w:rsidRPr="00E20EE7">
        <w:t xml:space="preserve">ar </w:t>
      </w:r>
      <w:r w:rsidR="00667F3E" w:rsidRPr="00E20EE7">
        <w:t>medaļām</w:t>
      </w:r>
      <w:r w:rsidR="00AE288E" w:rsidRPr="00E20EE7">
        <w:t xml:space="preserve"> un balvām</w:t>
      </w:r>
      <w:r w:rsidR="00D15CEC" w:rsidRPr="00E20EE7">
        <w:t>. Iespējamas arī pārsteiguma balvas.</w:t>
      </w:r>
      <w:r w:rsidR="00500644" w:rsidRPr="00E20EE7">
        <w:t xml:space="preserve"> Vienāda punktu skaita gadījumā: </w:t>
      </w:r>
    </w:p>
    <w:p w:rsidR="008E6475" w:rsidRDefault="00500644" w:rsidP="002A681F">
      <w:pPr>
        <w:spacing w:after="200" w:line="276" w:lineRule="auto"/>
      </w:pPr>
      <w:r w:rsidRPr="00E20EE7">
        <w:t>1) uzlabotais Buholca koeficients</w:t>
      </w:r>
      <w:r w:rsidR="008E6475">
        <w:t>;</w:t>
      </w:r>
    </w:p>
    <w:p w:rsidR="008E6475" w:rsidRDefault="00500644" w:rsidP="002A681F">
      <w:pPr>
        <w:spacing w:after="200" w:line="276" w:lineRule="auto"/>
      </w:pPr>
      <w:r w:rsidRPr="00E20EE7">
        <w:t>2) Buholca koeficients</w:t>
      </w:r>
      <w:r w:rsidR="008E6475">
        <w:t>;</w:t>
      </w:r>
    </w:p>
    <w:p w:rsidR="00C674A9" w:rsidRPr="00E20EE7" w:rsidRDefault="00500644" w:rsidP="002A681F">
      <w:pPr>
        <w:spacing w:after="200" w:line="276" w:lineRule="auto"/>
      </w:pPr>
      <w:r w:rsidRPr="00E20EE7">
        <w:t>3) savstarpējā spēle.</w:t>
      </w:r>
    </w:p>
    <w:p w:rsidR="00C674A9" w:rsidRPr="00E20EE7" w:rsidRDefault="001A2AA5" w:rsidP="002A681F">
      <w:pPr>
        <w:rPr>
          <w:b/>
          <w:bCs/>
          <w:u w:val="single"/>
        </w:rPr>
      </w:pPr>
      <w:r w:rsidRPr="00E20EE7">
        <w:rPr>
          <w:b/>
          <w:bCs/>
          <w:u w:val="single"/>
        </w:rPr>
        <w:t>9</w:t>
      </w:r>
      <w:r w:rsidR="00C674A9" w:rsidRPr="00E20EE7">
        <w:rPr>
          <w:b/>
          <w:bCs/>
          <w:u w:val="single"/>
        </w:rPr>
        <w:t>.</w:t>
      </w:r>
      <w:r w:rsidR="00C674A9" w:rsidRPr="00E20EE7">
        <w:rPr>
          <w:i/>
          <w:iCs/>
          <w:color w:val="000000"/>
          <w:szCs w:val="24"/>
          <w:u w:val="single"/>
          <w:lang w:eastAsia="lv-LV"/>
        </w:rPr>
        <w:t xml:space="preserve"> </w:t>
      </w:r>
      <w:r w:rsidR="00C674A9" w:rsidRPr="00E20EE7">
        <w:rPr>
          <w:b/>
          <w:bCs/>
          <w:u w:val="single"/>
        </w:rPr>
        <w:t>Apme</w:t>
      </w:r>
      <w:r w:rsidR="005E4175" w:rsidRPr="00E20EE7">
        <w:rPr>
          <w:b/>
          <w:bCs/>
          <w:u w:val="single"/>
        </w:rPr>
        <w:t>klētāju un dalībnieku ievērībai.</w:t>
      </w:r>
    </w:p>
    <w:p w:rsidR="00C674A9" w:rsidRPr="00E20EE7" w:rsidRDefault="00C674A9" w:rsidP="002A681F">
      <w:pPr>
        <w:rPr>
          <w:b/>
          <w:bCs/>
          <w:u w:val="single"/>
        </w:rPr>
      </w:pPr>
    </w:p>
    <w:p w:rsidR="008E6475" w:rsidRDefault="00C674A9" w:rsidP="002A681F">
      <w:pPr>
        <w:spacing w:after="200" w:line="276" w:lineRule="auto"/>
        <w:rPr>
          <w:i/>
          <w:iCs/>
          <w:color w:val="000000"/>
          <w:szCs w:val="24"/>
          <w:lang w:eastAsia="lv-LV"/>
        </w:rPr>
      </w:pPr>
      <w:r w:rsidRPr="00E20EE7">
        <w:rPr>
          <w:i/>
          <w:iCs/>
          <w:color w:val="000000"/>
          <w:szCs w:val="24"/>
          <w:lang w:eastAsia="lv-LV"/>
        </w:rPr>
        <w:t xml:space="preserve">Lai informētu sabiedrību par pasākuma norisi, publiskā pasākuma laikā var notikt foto vai video </w:t>
      </w:r>
      <w:r w:rsidR="008E6475">
        <w:rPr>
          <w:i/>
          <w:iCs/>
          <w:color w:val="000000"/>
          <w:szCs w:val="24"/>
          <w:lang w:eastAsia="lv-LV"/>
        </w:rPr>
        <w:t>uzņemšana</w:t>
      </w:r>
      <w:r w:rsidRPr="00E20EE7">
        <w:rPr>
          <w:i/>
          <w:iCs/>
          <w:color w:val="000000"/>
          <w:szCs w:val="24"/>
          <w:lang w:eastAsia="lv-LV"/>
        </w:rPr>
        <w:t xml:space="preserve">. </w:t>
      </w:r>
      <w:r w:rsidR="008E6475">
        <w:rPr>
          <w:i/>
          <w:iCs/>
          <w:color w:val="000000"/>
          <w:szCs w:val="24"/>
          <w:lang w:eastAsia="lv-LV"/>
        </w:rPr>
        <w:t>Attēli</w:t>
      </w:r>
      <w:r w:rsidR="008E6475" w:rsidRPr="00E20EE7">
        <w:rPr>
          <w:i/>
          <w:iCs/>
          <w:color w:val="000000"/>
          <w:szCs w:val="24"/>
          <w:lang w:eastAsia="lv-LV"/>
        </w:rPr>
        <w:t xml:space="preserve"> </w:t>
      </w:r>
      <w:r w:rsidRPr="00E20EE7">
        <w:rPr>
          <w:i/>
          <w:iCs/>
          <w:color w:val="000000"/>
          <w:szCs w:val="24"/>
          <w:lang w:eastAsia="lv-LV"/>
        </w:rPr>
        <w:t>var tikt ievietot</w:t>
      </w:r>
      <w:r w:rsidR="008E6475">
        <w:rPr>
          <w:i/>
          <w:iCs/>
          <w:color w:val="000000"/>
          <w:szCs w:val="24"/>
          <w:lang w:eastAsia="lv-LV"/>
        </w:rPr>
        <w:t>i</w:t>
      </w:r>
      <w:r w:rsidRPr="00E20EE7">
        <w:rPr>
          <w:i/>
          <w:iCs/>
          <w:color w:val="000000"/>
          <w:szCs w:val="24"/>
          <w:lang w:eastAsia="lv-LV"/>
        </w:rPr>
        <w:t xml:space="preserve"> pašvaldības informatīvajos kanālos</w:t>
      </w:r>
      <w:r w:rsidR="008E6475">
        <w:rPr>
          <w:i/>
          <w:iCs/>
          <w:color w:val="000000"/>
          <w:szCs w:val="24"/>
          <w:lang w:eastAsia="lv-LV"/>
        </w:rPr>
        <w:t> </w:t>
      </w:r>
      <w:r w:rsidRPr="00E20EE7">
        <w:rPr>
          <w:i/>
          <w:iCs/>
          <w:color w:val="000000"/>
          <w:szCs w:val="24"/>
          <w:lang w:eastAsia="lv-LV"/>
        </w:rPr>
        <w:t>– ikmēneša informatīvajā biļetenā, mājaslapā vai sociālajos tīklos.</w:t>
      </w:r>
    </w:p>
    <w:p w:rsidR="00C674A9" w:rsidRPr="00E20EE7" w:rsidRDefault="00C674A9" w:rsidP="002A681F">
      <w:pPr>
        <w:spacing w:after="200" w:line="276" w:lineRule="auto"/>
        <w:rPr>
          <w:i/>
          <w:iCs/>
          <w:color w:val="000000"/>
          <w:szCs w:val="24"/>
          <w:lang w:eastAsia="lv-LV"/>
        </w:rPr>
      </w:pPr>
      <w:r w:rsidRPr="00E20EE7">
        <w:rPr>
          <w:i/>
          <w:iCs/>
          <w:color w:val="000000"/>
          <w:szCs w:val="24"/>
          <w:lang w:eastAsia="lv-LV"/>
        </w:rPr>
        <w:t xml:space="preserve">Pārzinis un personas datu apstrādes nolūki: Ķekavas novada pašvaldība, juridiskā adrese: Gaismas iela 19, </w:t>
      </w:r>
      <w:r w:rsidR="008E6475" w:rsidRPr="0086437D">
        <w:rPr>
          <w:i/>
        </w:rPr>
        <w:t>K9-1</w:t>
      </w:r>
      <w:r w:rsidRPr="00E20EE7">
        <w:rPr>
          <w:i/>
          <w:iCs/>
          <w:color w:val="000000"/>
          <w:szCs w:val="24"/>
          <w:lang w:eastAsia="lv-LV"/>
        </w:rPr>
        <w:t>, Ķekava, Ķekavas novads, LV-2123, veic personas datu apstrādi sabiedrības informēšana</w:t>
      </w:r>
      <w:r w:rsidR="008E6475">
        <w:rPr>
          <w:i/>
          <w:iCs/>
          <w:color w:val="000000"/>
          <w:szCs w:val="24"/>
          <w:lang w:eastAsia="lv-LV"/>
        </w:rPr>
        <w:t>s nolūkos</w:t>
      </w:r>
      <w:r w:rsidRPr="00E20EE7">
        <w:rPr>
          <w:i/>
          <w:iCs/>
          <w:color w:val="000000"/>
          <w:szCs w:val="24"/>
          <w:lang w:eastAsia="lv-LV"/>
        </w:rPr>
        <w:t xml:space="preserve">. Personas ir tiesīgas jebkurā laikā lūgt pārzinim dzēst </w:t>
      </w:r>
      <w:r w:rsidR="008E6475">
        <w:rPr>
          <w:i/>
          <w:iCs/>
          <w:color w:val="000000"/>
          <w:szCs w:val="24"/>
          <w:lang w:eastAsia="lv-LV"/>
        </w:rPr>
        <w:t>to</w:t>
      </w:r>
      <w:r w:rsidR="008E6475" w:rsidRPr="00E20EE7">
        <w:rPr>
          <w:i/>
          <w:iCs/>
          <w:color w:val="000000"/>
          <w:szCs w:val="24"/>
          <w:lang w:eastAsia="lv-LV"/>
        </w:rPr>
        <w:t xml:space="preserve"> </w:t>
      </w:r>
      <w:r w:rsidRPr="00E20EE7">
        <w:rPr>
          <w:i/>
          <w:iCs/>
          <w:color w:val="000000"/>
          <w:szCs w:val="24"/>
          <w:lang w:eastAsia="lv-LV"/>
        </w:rPr>
        <w:t>datus.</w:t>
      </w:r>
      <w:r w:rsidR="008E6475">
        <w:rPr>
          <w:i/>
          <w:iCs/>
          <w:color w:val="000000"/>
          <w:szCs w:val="24"/>
          <w:lang w:eastAsia="lv-LV"/>
        </w:rPr>
        <w:t xml:space="preserve"> Sk.</w:t>
      </w:r>
      <w:r w:rsidR="00A85200" w:rsidRPr="00E20EE7">
        <w:t xml:space="preserve"> </w:t>
      </w:r>
      <w:r w:rsidR="008E6475" w:rsidRPr="0086437D">
        <w:rPr>
          <w:i/>
          <w:iCs/>
          <w:color w:val="000000"/>
          <w:szCs w:val="24"/>
          <w:lang w:eastAsia="lv-LV"/>
        </w:rPr>
        <w:t>vietni</w:t>
      </w:r>
      <w:r w:rsidR="008E6475">
        <w:t xml:space="preserve"> </w:t>
      </w:r>
      <w:hyperlink r:id="rId7" w:history="1">
        <w:r w:rsidR="008E6475" w:rsidRPr="008E6475">
          <w:rPr>
            <w:rStyle w:val="Hyperlink"/>
          </w:rPr>
          <w:t>https://kekava.lv/privatumu-politika/</w:t>
        </w:r>
      </w:hyperlink>
    </w:p>
    <w:p w:rsidR="00D15CEC" w:rsidRPr="00E20EE7" w:rsidRDefault="00D15CEC">
      <w:pPr>
        <w:pStyle w:val="BodyText"/>
      </w:pPr>
    </w:p>
    <w:sectPr w:rsidR="00D15CEC" w:rsidRPr="00E20EE7" w:rsidSect="002A681F">
      <w:pgSz w:w="11906" w:h="16838"/>
      <w:pgMar w:top="426" w:right="849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839C2"/>
    <w:multiLevelType w:val="hybridMultilevel"/>
    <w:tmpl w:val="0EDEA0D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8E1CC9"/>
    <w:multiLevelType w:val="multilevel"/>
    <w:tmpl w:val="2B46A0BE"/>
    <w:lvl w:ilvl="0">
      <w:start w:val="1"/>
      <w:numFmt w:val="upperRoman"/>
      <w:pStyle w:val="Limen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pStyle w:val="Limenis2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F8"/>
    <w:rsid w:val="000454C7"/>
    <w:rsid w:val="00050375"/>
    <w:rsid w:val="00067DD8"/>
    <w:rsid w:val="0008319C"/>
    <w:rsid w:val="00092079"/>
    <w:rsid w:val="000D7B24"/>
    <w:rsid w:val="000F366C"/>
    <w:rsid w:val="00171584"/>
    <w:rsid w:val="00193268"/>
    <w:rsid w:val="001A2AA5"/>
    <w:rsid w:val="00232BC7"/>
    <w:rsid w:val="00274223"/>
    <w:rsid w:val="002A681F"/>
    <w:rsid w:val="002C7E40"/>
    <w:rsid w:val="00304915"/>
    <w:rsid w:val="00333F93"/>
    <w:rsid w:val="00354D58"/>
    <w:rsid w:val="0038239D"/>
    <w:rsid w:val="00394094"/>
    <w:rsid w:val="00407BCE"/>
    <w:rsid w:val="00435447"/>
    <w:rsid w:val="004A38D0"/>
    <w:rsid w:val="004B7A30"/>
    <w:rsid w:val="00500644"/>
    <w:rsid w:val="00502CBE"/>
    <w:rsid w:val="00504BE8"/>
    <w:rsid w:val="00513A17"/>
    <w:rsid w:val="005C2746"/>
    <w:rsid w:val="005E4175"/>
    <w:rsid w:val="006036FA"/>
    <w:rsid w:val="00652CE9"/>
    <w:rsid w:val="006550C3"/>
    <w:rsid w:val="00667F3E"/>
    <w:rsid w:val="00677707"/>
    <w:rsid w:val="00695159"/>
    <w:rsid w:val="00761699"/>
    <w:rsid w:val="0077518A"/>
    <w:rsid w:val="00782948"/>
    <w:rsid w:val="00786F50"/>
    <w:rsid w:val="00794A62"/>
    <w:rsid w:val="007A0077"/>
    <w:rsid w:val="007A4BFD"/>
    <w:rsid w:val="008377A3"/>
    <w:rsid w:val="0086437D"/>
    <w:rsid w:val="00883858"/>
    <w:rsid w:val="008E6475"/>
    <w:rsid w:val="0095145D"/>
    <w:rsid w:val="009866F8"/>
    <w:rsid w:val="00987ECD"/>
    <w:rsid w:val="009B21C6"/>
    <w:rsid w:val="009D4D8E"/>
    <w:rsid w:val="00A85200"/>
    <w:rsid w:val="00AB055F"/>
    <w:rsid w:val="00AB37EF"/>
    <w:rsid w:val="00AC3E78"/>
    <w:rsid w:val="00AE288E"/>
    <w:rsid w:val="00B02B03"/>
    <w:rsid w:val="00B06104"/>
    <w:rsid w:val="00B571FE"/>
    <w:rsid w:val="00B743D6"/>
    <w:rsid w:val="00BC41BF"/>
    <w:rsid w:val="00BC4C14"/>
    <w:rsid w:val="00BE2B4E"/>
    <w:rsid w:val="00C60773"/>
    <w:rsid w:val="00C66E0F"/>
    <w:rsid w:val="00C674A9"/>
    <w:rsid w:val="00C84C8C"/>
    <w:rsid w:val="00C97997"/>
    <w:rsid w:val="00D15CEC"/>
    <w:rsid w:val="00D37B01"/>
    <w:rsid w:val="00D614F2"/>
    <w:rsid w:val="00D83FE6"/>
    <w:rsid w:val="00D851FC"/>
    <w:rsid w:val="00DC17BB"/>
    <w:rsid w:val="00E00132"/>
    <w:rsid w:val="00E032BE"/>
    <w:rsid w:val="00E2084E"/>
    <w:rsid w:val="00E20EE7"/>
    <w:rsid w:val="00E34A23"/>
    <w:rsid w:val="00E9426B"/>
    <w:rsid w:val="00EC3204"/>
    <w:rsid w:val="00EC5788"/>
    <w:rsid w:val="00ED2FAC"/>
    <w:rsid w:val="00EE7E98"/>
    <w:rsid w:val="00EF29F9"/>
    <w:rsid w:val="00FC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0FB1A-5F2D-4E2B-87B9-3EFE00A6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bCs/>
      <w:sz w:val="38"/>
    </w:rPr>
  </w:style>
  <w:style w:type="paragraph" w:customStyle="1" w:styleId="Limenis1">
    <w:name w:val="Limenis1"/>
    <w:basedOn w:val="Normal"/>
    <w:next w:val="Normal"/>
    <w:autoRedefine/>
    <w:pPr>
      <w:numPr>
        <w:numId w:val="1"/>
      </w:num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before="120" w:after="120"/>
      <w:ind w:left="357" w:hanging="357"/>
      <w:jc w:val="both"/>
    </w:pPr>
    <w:rPr>
      <w:b/>
      <w:caps/>
      <w:sz w:val="32"/>
    </w:rPr>
  </w:style>
  <w:style w:type="paragraph" w:customStyle="1" w:styleId="Limenis2">
    <w:name w:val="Limenis2"/>
    <w:basedOn w:val="Normal"/>
    <w:next w:val="Normal"/>
    <w:autoRedefine/>
    <w:pPr>
      <w:numPr>
        <w:ilvl w:val="1"/>
        <w:numId w:val="2"/>
      </w:numPr>
      <w:spacing w:before="120" w:after="120"/>
      <w:ind w:left="714" w:hanging="357"/>
      <w:jc w:val="both"/>
    </w:pPr>
    <w:rPr>
      <w:b/>
      <w:caps/>
      <w:sz w:val="28"/>
    </w:rPr>
  </w:style>
  <w:style w:type="paragraph" w:customStyle="1" w:styleId="parasts">
    <w:name w:val="parasts"/>
    <w:autoRedefine/>
    <w:pPr>
      <w:ind w:left="357" w:firstLine="357"/>
      <w:jc w:val="both"/>
    </w:pPr>
    <w:rPr>
      <w:sz w:val="24"/>
      <w:lang w:val="lv-LV" w:eastAsia="en-US"/>
    </w:rPr>
  </w:style>
  <w:style w:type="paragraph" w:styleId="Footer">
    <w:name w:val="footer"/>
    <w:basedOn w:val="Normal"/>
    <w:rsid w:val="00D614F2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DC17B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20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20EE7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8E6475"/>
    <w:rPr>
      <w:color w:val="605E5C"/>
      <w:shd w:val="clear" w:color="auto" w:fill="E1DFDD"/>
    </w:rPr>
  </w:style>
  <w:style w:type="character" w:styleId="FollowedHyperlink">
    <w:name w:val="FollowedHyperlink"/>
    <w:rsid w:val="008E6475"/>
    <w:rPr>
      <w:color w:val="954F72"/>
      <w:u w:val="single"/>
    </w:rPr>
  </w:style>
  <w:style w:type="paragraph" w:styleId="Revision">
    <w:name w:val="Revision"/>
    <w:hidden/>
    <w:uiPriority w:val="99"/>
    <w:semiHidden/>
    <w:rsid w:val="0008319C"/>
    <w:rPr>
      <w:sz w:val="24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ekava.lv/privatumu-politi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zohopublic.com/virtualoffice22358/form/63277290379193162845/formperma/pgRPQhvR2cQTqOyqYTQrK_soBIuSEYbhIz7bSIDNOD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8D0CE-8D9D-415E-9DD6-EE13B32F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1976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Nolikums</vt:lpstr>
      <vt:lpstr>Nolikums</vt:lpstr>
    </vt:vector>
  </TitlesOfParts>
  <Company>LatKabe</Company>
  <LinksUpToDate>false</LinksUpToDate>
  <CharactersWithSpaces>3097</CharactersWithSpaces>
  <SharedDoc>false</SharedDoc>
  <HLinks>
    <vt:vector size="12" baseType="variant">
      <vt:variant>
        <vt:i4>589845</vt:i4>
      </vt:variant>
      <vt:variant>
        <vt:i4>3</vt:i4>
      </vt:variant>
      <vt:variant>
        <vt:i4>0</vt:i4>
      </vt:variant>
      <vt:variant>
        <vt:i4>5</vt:i4>
      </vt:variant>
      <vt:variant>
        <vt:lpwstr>https://kekava.lv/privatumu-politika/</vt:lpwstr>
      </vt:variant>
      <vt:variant>
        <vt:lpwstr/>
      </vt:variant>
      <vt:variant>
        <vt:i4>5373987</vt:i4>
      </vt:variant>
      <vt:variant>
        <vt:i4>0</vt:i4>
      </vt:variant>
      <vt:variant>
        <vt:i4>0</vt:i4>
      </vt:variant>
      <vt:variant>
        <vt:i4>5</vt:i4>
      </vt:variant>
      <vt:variant>
        <vt:lpwstr>https://forms.zohopublic.com/virtualoffice22358/form/63277290379193162845/formperma/pgRPQhvR2cQTqOyqYTQrK_soBIuSEYbhIz7bSIDNOD0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Nolikums</dc:title>
  <dc:subject/>
  <dc:creator>Juris</dc:creator>
  <cp:keywords/>
  <cp:lastModifiedBy>User</cp:lastModifiedBy>
  <cp:revision>2</cp:revision>
  <cp:lastPrinted>2025-03-10T18:09:00Z</cp:lastPrinted>
  <dcterms:created xsi:type="dcterms:W3CDTF">2025-03-25T20:17:00Z</dcterms:created>
  <dcterms:modified xsi:type="dcterms:W3CDTF">2025-03-25T20:17:00Z</dcterms:modified>
</cp:coreProperties>
</file>